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BED58" w14:textId="464F1667" w:rsidR="00304FC6" w:rsidRDefault="00C25DD2" w:rsidP="00C25DD2">
      <w:pPr>
        <w:ind w:left="1440" w:firstLine="720"/>
      </w:pPr>
      <w:r>
        <w:t xml:space="preserve">         </w:t>
      </w:r>
      <w:r w:rsidR="00226DE7">
        <w:t xml:space="preserve"> </w:t>
      </w:r>
      <w:r w:rsidR="00A9758C">
        <w:t xml:space="preserve">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26415DE1" wp14:editId="1CBE756C">
            <wp:extent cx="2049780" cy="1325880"/>
            <wp:effectExtent l="0" t="0" r="7620" b="7620"/>
            <wp:docPr id="2070468890" name="Picture 1" descr="DCL-logo-color_final (286x2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27EE0" w14:textId="1A4DB407" w:rsidR="0052703C" w:rsidRDefault="00304FC6" w:rsidP="00E444DB">
      <w:pPr>
        <w:jc w:val="center"/>
        <w:rPr>
          <w:rFonts w:ascii="Arial" w:hAnsi="Arial" w:cs="Arial"/>
          <w:b/>
          <w:sz w:val="22"/>
          <w:szCs w:val="22"/>
        </w:rPr>
      </w:pPr>
      <w:r w:rsidRPr="00C25DD2">
        <w:rPr>
          <w:rFonts w:ascii="Arial" w:hAnsi="Arial" w:cs="Arial"/>
          <w:b/>
          <w:sz w:val="22"/>
          <w:szCs w:val="22"/>
        </w:rPr>
        <w:t>Asbury Branch</w:t>
      </w:r>
      <w:r w:rsidR="00E444DB">
        <w:rPr>
          <w:rFonts w:ascii="Arial" w:hAnsi="Arial" w:cs="Arial"/>
          <w:b/>
          <w:sz w:val="22"/>
          <w:szCs w:val="22"/>
        </w:rPr>
        <w:t xml:space="preserve"> </w:t>
      </w:r>
      <w:r w:rsidR="0052703C" w:rsidRPr="00C25DD2">
        <w:rPr>
          <w:rFonts w:ascii="Arial" w:hAnsi="Arial" w:cs="Arial"/>
          <w:b/>
          <w:sz w:val="22"/>
          <w:szCs w:val="22"/>
        </w:rPr>
        <w:t>5290 Grand Meadow Dr.</w:t>
      </w:r>
      <w:r w:rsidR="00E444DB">
        <w:rPr>
          <w:rFonts w:ascii="Arial" w:hAnsi="Arial" w:cs="Arial"/>
          <w:b/>
          <w:sz w:val="22"/>
          <w:szCs w:val="22"/>
        </w:rPr>
        <w:t xml:space="preserve"> </w:t>
      </w:r>
      <w:r w:rsidR="0052703C" w:rsidRPr="00C25DD2">
        <w:rPr>
          <w:rFonts w:ascii="Arial" w:hAnsi="Arial" w:cs="Arial"/>
          <w:b/>
          <w:sz w:val="22"/>
          <w:szCs w:val="22"/>
        </w:rPr>
        <w:t xml:space="preserve">Asbury, </w:t>
      </w:r>
      <w:r w:rsidR="00170630" w:rsidRPr="00C25DD2">
        <w:rPr>
          <w:rFonts w:ascii="Arial" w:hAnsi="Arial" w:cs="Arial"/>
          <w:b/>
          <w:sz w:val="22"/>
          <w:szCs w:val="22"/>
        </w:rPr>
        <w:t>Iowa 52002</w:t>
      </w:r>
    </w:p>
    <w:p w14:paraId="50BAC9DC" w14:textId="77777777" w:rsidR="0006464C" w:rsidRDefault="0006464C" w:rsidP="00304FC6"/>
    <w:p w14:paraId="28DEE6F2" w14:textId="3B0D5B2C" w:rsidR="00930D25" w:rsidRPr="000B283D" w:rsidRDefault="0006464C" w:rsidP="52A9A072">
      <w:pPr>
        <w:rPr>
          <w:rFonts w:ascii="Arial" w:hAnsi="Arial" w:cs="Arial"/>
          <w:sz w:val="20"/>
          <w:szCs w:val="20"/>
        </w:rPr>
      </w:pPr>
      <w:r w:rsidRPr="52A9A072">
        <w:rPr>
          <w:rFonts w:ascii="Arial" w:hAnsi="Arial" w:cs="Arial"/>
          <w:sz w:val="20"/>
          <w:szCs w:val="20"/>
        </w:rPr>
        <w:t xml:space="preserve">The </w:t>
      </w:r>
      <w:r w:rsidR="0042400F" w:rsidRPr="52A9A072">
        <w:rPr>
          <w:rFonts w:ascii="Arial" w:hAnsi="Arial" w:cs="Arial"/>
          <w:sz w:val="20"/>
          <w:szCs w:val="20"/>
        </w:rPr>
        <w:t>monthly</w:t>
      </w:r>
      <w:r w:rsidRPr="52A9A072">
        <w:rPr>
          <w:rFonts w:ascii="Arial" w:hAnsi="Arial" w:cs="Arial"/>
          <w:sz w:val="20"/>
          <w:szCs w:val="20"/>
        </w:rPr>
        <w:t xml:space="preserve"> meeting of the Dubuque County Library</w:t>
      </w:r>
      <w:r w:rsidR="00450454" w:rsidRPr="52A9A072">
        <w:rPr>
          <w:rFonts w:ascii="Arial" w:hAnsi="Arial" w:cs="Arial"/>
          <w:sz w:val="20"/>
          <w:szCs w:val="20"/>
        </w:rPr>
        <w:t xml:space="preserve"> District</w:t>
      </w:r>
      <w:r w:rsidRPr="52A9A072">
        <w:rPr>
          <w:rFonts w:ascii="Arial" w:hAnsi="Arial" w:cs="Arial"/>
          <w:sz w:val="20"/>
          <w:szCs w:val="20"/>
        </w:rPr>
        <w:t xml:space="preserve"> Board of Trust</w:t>
      </w:r>
      <w:r w:rsidR="00571F54" w:rsidRPr="52A9A072">
        <w:rPr>
          <w:rFonts w:ascii="Arial" w:hAnsi="Arial" w:cs="Arial"/>
          <w:sz w:val="20"/>
          <w:szCs w:val="20"/>
        </w:rPr>
        <w:t xml:space="preserve">ees will be held on </w:t>
      </w:r>
      <w:r w:rsidR="00A51065" w:rsidRPr="52A9A072">
        <w:rPr>
          <w:rFonts w:ascii="Arial" w:hAnsi="Arial" w:cs="Arial"/>
          <w:sz w:val="20"/>
          <w:szCs w:val="20"/>
        </w:rPr>
        <w:t>Tuesday</w:t>
      </w:r>
      <w:r w:rsidR="005D28C1" w:rsidRPr="52A9A072">
        <w:rPr>
          <w:rFonts w:ascii="Arial" w:hAnsi="Arial" w:cs="Arial"/>
          <w:sz w:val="20"/>
          <w:szCs w:val="20"/>
        </w:rPr>
        <w:t xml:space="preserve">, </w:t>
      </w:r>
      <w:r w:rsidR="005D6819">
        <w:rPr>
          <w:rFonts w:ascii="Arial" w:hAnsi="Arial" w:cs="Arial"/>
          <w:sz w:val="20"/>
          <w:szCs w:val="20"/>
        </w:rPr>
        <w:t xml:space="preserve">May </w:t>
      </w:r>
      <w:r w:rsidR="00A32358">
        <w:rPr>
          <w:rFonts w:ascii="Arial" w:hAnsi="Arial" w:cs="Arial"/>
          <w:sz w:val="20"/>
          <w:szCs w:val="20"/>
        </w:rPr>
        <w:t>16</w:t>
      </w:r>
      <w:r w:rsidR="002B5D93" w:rsidRPr="52A9A072">
        <w:rPr>
          <w:rFonts w:ascii="Arial" w:hAnsi="Arial" w:cs="Arial"/>
          <w:sz w:val="20"/>
          <w:szCs w:val="20"/>
        </w:rPr>
        <w:t>, 202</w:t>
      </w:r>
      <w:r w:rsidR="00370B1F" w:rsidRPr="52A9A072">
        <w:rPr>
          <w:rFonts w:ascii="Arial" w:hAnsi="Arial" w:cs="Arial"/>
          <w:sz w:val="20"/>
          <w:szCs w:val="20"/>
        </w:rPr>
        <w:t>3</w:t>
      </w:r>
      <w:r w:rsidR="00AB1844" w:rsidRPr="52A9A072">
        <w:rPr>
          <w:rFonts w:ascii="Arial" w:hAnsi="Arial" w:cs="Arial"/>
          <w:sz w:val="20"/>
          <w:szCs w:val="20"/>
        </w:rPr>
        <w:t xml:space="preserve"> at 5:30 pm</w:t>
      </w:r>
      <w:r w:rsidR="00E855C9" w:rsidRPr="52A9A072">
        <w:rPr>
          <w:rFonts w:ascii="Arial" w:hAnsi="Arial" w:cs="Arial"/>
          <w:sz w:val="20"/>
          <w:szCs w:val="20"/>
        </w:rPr>
        <w:t xml:space="preserve">, at the </w:t>
      </w:r>
      <w:r w:rsidR="001569F7">
        <w:rPr>
          <w:rFonts w:ascii="Arial" w:hAnsi="Arial" w:cs="Arial"/>
          <w:sz w:val="20"/>
          <w:szCs w:val="20"/>
        </w:rPr>
        <w:t>Holy Cross</w:t>
      </w:r>
      <w:r w:rsidR="006E7C01" w:rsidRPr="52A9A072">
        <w:rPr>
          <w:rFonts w:ascii="Arial" w:hAnsi="Arial" w:cs="Arial"/>
          <w:sz w:val="20"/>
          <w:szCs w:val="20"/>
        </w:rPr>
        <w:t xml:space="preserve"> Branch, </w:t>
      </w:r>
      <w:r w:rsidR="001569F7">
        <w:rPr>
          <w:rFonts w:ascii="Arial" w:hAnsi="Arial" w:cs="Arial"/>
          <w:sz w:val="20"/>
          <w:szCs w:val="20"/>
        </w:rPr>
        <w:t>895 Main St., Holy Cross, Iowa</w:t>
      </w:r>
      <w:r w:rsidR="00761613">
        <w:rPr>
          <w:rFonts w:ascii="Arial" w:hAnsi="Arial" w:cs="Arial"/>
          <w:sz w:val="20"/>
          <w:szCs w:val="20"/>
        </w:rPr>
        <w:t>.</w:t>
      </w:r>
    </w:p>
    <w:p w14:paraId="0F4FF908" w14:textId="30B3B4D3" w:rsidR="7B68D91A" w:rsidRDefault="7B68D91A" w:rsidP="7B68D91A">
      <w:pPr>
        <w:rPr>
          <w:rFonts w:ascii="Arial" w:hAnsi="Arial" w:cs="Arial"/>
          <w:sz w:val="20"/>
          <w:szCs w:val="20"/>
        </w:rPr>
      </w:pPr>
    </w:p>
    <w:p w14:paraId="739561D0" w14:textId="77777777" w:rsidR="00414EB1" w:rsidRDefault="00414EB1" w:rsidP="00414EB1">
      <w:pPr>
        <w:rPr>
          <w:rFonts w:ascii="Arial" w:hAnsi="Arial" w:cs="Arial"/>
          <w:b/>
          <w:sz w:val="20"/>
          <w:szCs w:val="20"/>
          <w:u w:val="single"/>
        </w:rPr>
      </w:pPr>
    </w:p>
    <w:p w14:paraId="0A4EAC95" w14:textId="579C6CD6" w:rsidR="0006464C" w:rsidRPr="000B283D" w:rsidRDefault="0006464C" w:rsidP="005C0B4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B283D">
        <w:rPr>
          <w:rFonts w:ascii="Arial" w:hAnsi="Arial" w:cs="Arial"/>
          <w:b/>
          <w:sz w:val="20"/>
          <w:szCs w:val="20"/>
          <w:u w:val="single"/>
        </w:rPr>
        <w:t>AGENDA</w:t>
      </w:r>
    </w:p>
    <w:p w14:paraId="073F7B5E" w14:textId="77777777" w:rsidR="00B9475C" w:rsidRPr="000B283D" w:rsidRDefault="00B9475C" w:rsidP="00B9475C">
      <w:pPr>
        <w:pStyle w:val="ListParagraph"/>
        <w:spacing w:after="0" w:line="276" w:lineRule="auto"/>
        <w:ind w:left="0"/>
        <w:rPr>
          <w:rFonts w:ascii="Arial" w:hAnsi="Arial" w:cs="Arial"/>
          <w:sz w:val="20"/>
          <w:szCs w:val="20"/>
        </w:rPr>
      </w:pPr>
    </w:p>
    <w:p w14:paraId="403FD09A" w14:textId="7ACE81B1" w:rsidR="007E3BEE" w:rsidRPr="000B283D" w:rsidRDefault="00CD00DA" w:rsidP="003956F3">
      <w:pPr>
        <w:pStyle w:val="ListParagraph"/>
        <w:spacing w:after="0"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Roll Call</w:t>
      </w:r>
      <w:r w:rsidR="0095290E">
        <w:rPr>
          <w:rFonts w:ascii="Arial" w:hAnsi="Arial" w:cs="Arial"/>
          <w:b/>
          <w:sz w:val="20"/>
          <w:szCs w:val="20"/>
        </w:rPr>
        <w:t xml:space="preserve">  </w:t>
      </w:r>
      <w:r w:rsidR="001D6C9F">
        <w:rPr>
          <w:rFonts w:ascii="Arial" w:hAnsi="Arial" w:cs="Arial"/>
          <w:b/>
          <w:sz w:val="20"/>
          <w:szCs w:val="20"/>
        </w:rPr>
        <w:t xml:space="preserve"> </w:t>
      </w:r>
    </w:p>
    <w:p w14:paraId="6B326F52" w14:textId="77777777" w:rsidR="007E3BEE" w:rsidRPr="000B283D" w:rsidRDefault="007E3BEE" w:rsidP="003956F3">
      <w:pPr>
        <w:pStyle w:val="ListParagraph"/>
        <w:spacing w:after="0" w:line="276" w:lineRule="auto"/>
        <w:ind w:left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08E592A8" w14:textId="46CDF59E" w:rsidR="000C1687" w:rsidRDefault="003956F3" w:rsidP="003956F3">
      <w:pPr>
        <w:pStyle w:val="ListParagraph"/>
        <w:spacing w:after="0" w:line="276" w:lineRule="auto"/>
        <w:ind w:left="0"/>
        <w:rPr>
          <w:rFonts w:ascii="Arial" w:hAnsi="Arial" w:cs="Arial"/>
          <w:b/>
          <w:sz w:val="20"/>
          <w:szCs w:val="20"/>
        </w:rPr>
      </w:pPr>
      <w:r w:rsidRPr="000B283D">
        <w:rPr>
          <w:rFonts w:ascii="Arial" w:hAnsi="Arial" w:cs="Arial"/>
          <w:b/>
          <w:sz w:val="20"/>
          <w:szCs w:val="20"/>
        </w:rPr>
        <w:t>Approval of Agenda</w:t>
      </w:r>
    </w:p>
    <w:p w14:paraId="66547AF9" w14:textId="51FE94B9" w:rsidR="009B026F" w:rsidRDefault="009B026F" w:rsidP="003956F3">
      <w:pPr>
        <w:pStyle w:val="ListParagraph"/>
        <w:spacing w:after="0" w:line="276" w:lineRule="auto"/>
        <w:ind w:left="0"/>
        <w:rPr>
          <w:rFonts w:ascii="Arial" w:hAnsi="Arial" w:cs="Arial"/>
          <w:b/>
          <w:sz w:val="20"/>
          <w:szCs w:val="20"/>
        </w:rPr>
      </w:pPr>
    </w:p>
    <w:p w14:paraId="7C942142" w14:textId="0E844B74" w:rsidR="003956F3" w:rsidRPr="0099767C" w:rsidRDefault="003956F3" w:rsidP="003956F3">
      <w:pPr>
        <w:pStyle w:val="ListParagraph"/>
        <w:spacing w:after="0" w:line="276" w:lineRule="auto"/>
        <w:ind w:left="0"/>
        <w:rPr>
          <w:rFonts w:ascii="Arial" w:hAnsi="Arial" w:cs="Arial"/>
          <w:sz w:val="20"/>
          <w:szCs w:val="20"/>
        </w:rPr>
      </w:pPr>
      <w:r w:rsidRPr="000B283D">
        <w:rPr>
          <w:rFonts w:ascii="Arial" w:hAnsi="Arial" w:cs="Arial"/>
          <w:b/>
          <w:sz w:val="20"/>
          <w:szCs w:val="20"/>
        </w:rPr>
        <w:t>Correspondence</w:t>
      </w:r>
    </w:p>
    <w:p w14:paraId="59CCEA78" w14:textId="77777777" w:rsidR="003956F3" w:rsidRPr="000B283D" w:rsidRDefault="003956F3" w:rsidP="003956F3">
      <w:pPr>
        <w:pStyle w:val="ListParagraph"/>
        <w:spacing w:after="0" w:line="276" w:lineRule="auto"/>
        <w:ind w:left="0"/>
        <w:rPr>
          <w:rFonts w:ascii="Arial" w:hAnsi="Arial" w:cs="Arial"/>
          <w:b/>
          <w:sz w:val="20"/>
          <w:szCs w:val="20"/>
        </w:rPr>
      </w:pPr>
    </w:p>
    <w:p w14:paraId="254BE36C" w14:textId="175E084F" w:rsidR="003956F3" w:rsidRDefault="003956F3" w:rsidP="003956F3">
      <w:pPr>
        <w:pStyle w:val="ListParagraph"/>
        <w:spacing w:after="0" w:line="276" w:lineRule="auto"/>
        <w:ind w:left="0"/>
        <w:rPr>
          <w:rFonts w:ascii="Arial" w:hAnsi="Arial" w:cs="Arial"/>
          <w:b/>
          <w:sz w:val="20"/>
          <w:szCs w:val="20"/>
        </w:rPr>
      </w:pPr>
      <w:r w:rsidRPr="000B283D">
        <w:rPr>
          <w:rFonts w:ascii="Arial" w:hAnsi="Arial" w:cs="Arial"/>
          <w:b/>
          <w:sz w:val="20"/>
          <w:szCs w:val="20"/>
        </w:rPr>
        <w:t>Public Comment</w:t>
      </w:r>
    </w:p>
    <w:p w14:paraId="5447393E" w14:textId="5C55501B" w:rsidR="000E6BE4" w:rsidRPr="000E6BE4" w:rsidRDefault="000E6BE4" w:rsidP="000E6BE4">
      <w:pPr>
        <w:spacing w:after="160" w:line="259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  <w:r w:rsidRPr="000E6BE4">
        <w:rPr>
          <w:rFonts w:ascii="Arial" w:hAnsi="Arial" w:cs="Arial"/>
          <w:sz w:val="20"/>
          <w:szCs w:val="20"/>
        </w:rPr>
        <w:t xml:space="preserve">At this time, anyone may </w:t>
      </w:r>
      <w:r w:rsidR="00E7250F">
        <w:rPr>
          <w:rFonts w:ascii="Arial" w:hAnsi="Arial" w:cs="Arial"/>
          <w:sz w:val="20"/>
          <w:szCs w:val="20"/>
        </w:rPr>
        <w:t xml:space="preserve">address the Board on matters </w:t>
      </w:r>
      <w:r w:rsidRPr="000E6BE4">
        <w:rPr>
          <w:rFonts w:ascii="Arial" w:hAnsi="Arial" w:cs="Arial"/>
          <w:sz w:val="20"/>
          <w:szCs w:val="20"/>
        </w:rPr>
        <w:t xml:space="preserve">of concern which are </w:t>
      </w:r>
      <w:r w:rsidR="00116731">
        <w:rPr>
          <w:rFonts w:ascii="Arial" w:hAnsi="Arial" w:cs="Arial"/>
          <w:sz w:val="20"/>
          <w:szCs w:val="20"/>
        </w:rPr>
        <w:t>not</w:t>
      </w:r>
      <w:r w:rsidRPr="000E6BE4">
        <w:rPr>
          <w:rFonts w:ascii="Arial" w:hAnsi="Arial" w:cs="Arial"/>
          <w:sz w:val="20"/>
          <w:szCs w:val="20"/>
        </w:rPr>
        <w:t xml:space="preserve"> </w:t>
      </w:r>
      <w:r w:rsidR="00E7250F">
        <w:rPr>
          <w:rFonts w:ascii="Arial" w:hAnsi="Arial" w:cs="Arial"/>
          <w:sz w:val="20"/>
          <w:szCs w:val="20"/>
        </w:rPr>
        <w:t>on the agenda.</w:t>
      </w:r>
      <w:r w:rsidRPr="000E6BE4">
        <w:rPr>
          <w:rFonts w:ascii="Arial" w:hAnsi="Arial" w:cs="Arial"/>
          <w:sz w:val="20"/>
          <w:szCs w:val="20"/>
        </w:rPr>
        <w:t xml:space="preserve"> Please state your name and home address. </w:t>
      </w:r>
      <w:r w:rsidR="00426D98">
        <w:rPr>
          <w:rFonts w:ascii="Arial" w:hAnsi="Arial" w:cs="Arial"/>
          <w:sz w:val="20"/>
          <w:szCs w:val="20"/>
        </w:rPr>
        <w:t>T</w:t>
      </w:r>
      <w:r w:rsidRPr="000E6BE4">
        <w:rPr>
          <w:rFonts w:ascii="Arial" w:hAnsi="Arial" w:cs="Arial"/>
          <w:sz w:val="20"/>
          <w:szCs w:val="20"/>
        </w:rPr>
        <w:t xml:space="preserve">he Board is limited in their ability to respond to such </w:t>
      </w:r>
      <w:r w:rsidR="00426D98">
        <w:rPr>
          <w:rFonts w:ascii="Arial" w:hAnsi="Arial" w:cs="Arial"/>
          <w:sz w:val="20"/>
          <w:szCs w:val="20"/>
        </w:rPr>
        <w:t>concerns</w:t>
      </w:r>
      <w:r w:rsidR="008032B4">
        <w:rPr>
          <w:rFonts w:ascii="Arial" w:hAnsi="Arial" w:cs="Arial"/>
          <w:sz w:val="20"/>
          <w:szCs w:val="20"/>
        </w:rPr>
        <w:t xml:space="preserve">; </w:t>
      </w:r>
      <w:r w:rsidRPr="000E6BE4">
        <w:rPr>
          <w:rFonts w:ascii="Arial" w:hAnsi="Arial" w:cs="Arial"/>
          <w:sz w:val="20"/>
          <w:szCs w:val="20"/>
        </w:rPr>
        <w:t>Iowa Code prohibits the Board from deliberating or acting on items not appearing on the agenda. Please limit your comments to three minutes.</w:t>
      </w:r>
    </w:p>
    <w:p w14:paraId="487FD91C" w14:textId="535A3849" w:rsidR="00DD5097" w:rsidRDefault="00DD5097" w:rsidP="00DD5097">
      <w:pPr>
        <w:pStyle w:val="ListParagraph"/>
        <w:spacing w:after="0" w:line="276" w:lineRule="auto"/>
        <w:ind w:left="0"/>
        <w:rPr>
          <w:rFonts w:ascii="Arial" w:hAnsi="Arial" w:cs="Arial"/>
          <w:sz w:val="20"/>
          <w:szCs w:val="20"/>
        </w:rPr>
      </w:pPr>
      <w:r w:rsidRPr="52A9A072">
        <w:rPr>
          <w:rFonts w:ascii="Arial" w:hAnsi="Arial" w:cs="Arial"/>
          <w:b/>
          <w:bCs/>
          <w:sz w:val="20"/>
          <w:szCs w:val="20"/>
        </w:rPr>
        <w:t>Minutes</w:t>
      </w:r>
      <w:r w:rsidR="00DE4169" w:rsidRPr="52A9A072">
        <w:rPr>
          <w:rFonts w:ascii="Arial" w:hAnsi="Arial" w:cs="Arial"/>
          <w:sz w:val="20"/>
          <w:szCs w:val="20"/>
        </w:rPr>
        <w:t xml:space="preserve">: </w:t>
      </w:r>
      <w:r w:rsidR="007234C1">
        <w:rPr>
          <w:rFonts w:ascii="Arial" w:hAnsi="Arial" w:cs="Arial"/>
          <w:sz w:val="20"/>
          <w:szCs w:val="20"/>
        </w:rPr>
        <w:t>April 18</w:t>
      </w:r>
      <w:r w:rsidR="00D4392B" w:rsidRPr="52A9A072">
        <w:rPr>
          <w:rFonts w:ascii="Arial" w:hAnsi="Arial" w:cs="Arial"/>
          <w:sz w:val="20"/>
          <w:szCs w:val="20"/>
        </w:rPr>
        <w:t>, 202</w:t>
      </w:r>
      <w:r w:rsidR="52161EAA" w:rsidRPr="52A9A072">
        <w:rPr>
          <w:rFonts w:ascii="Arial" w:hAnsi="Arial" w:cs="Arial"/>
          <w:sz w:val="20"/>
          <w:szCs w:val="20"/>
        </w:rPr>
        <w:t>3</w:t>
      </w:r>
      <w:r w:rsidRPr="52A9A072">
        <w:rPr>
          <w:rFonts w:ascii="Arial" w:hAnsi="Arial" w:cs="Arial"/>
          <w:sz w:val="20"/>
          <w:szCs w:val="20"/>
        </w:rPr>
        <w:t xml:space="preserve"> minutes</w:t>
      </w:r>
    </w:p>
    <w:p w14:paraId="6BB8F0F8" w14:textId="77777777" w:rsidR="00DD5097" w:rsidRDefault="00DD5097" w:rsidP="00DD5097">
      <w:pPr>
        <w:pStyle w:val="ListParagraph"/>
        <w:spacing w:after="0" w:line="276" w:lineRule="auto"/>
        <w:ind w:left="0"/>
        <w:rPr>
          <w:rFonts w:ascii="Arial" w:hAnsi="Arial" w:cs="Arial"/>
          <w:b/>
          <w:sz w:val="20"/>
          <w:szCs w:val="20"/>
        </w:rPr>
      </w:pPr>
    </w:p>
    <w:p w14:paraId="767BB32D" w14:textId="0EA4A6E3" w:rsidR="00DD5097" w:rsidRDefault="00DD5097" w:rsidP="00DD5097">
      <w:pPr>
        <w:pStyle w:val="ListParagraph"/>
        <w:spacing w:after="0" w:line="276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Financial Reports:</w:t>
      </w:r>
    </w:p>
    <w:p w14:paraId="0295C268" w14:textId="77777777" w:rsidR="00DD5097" w:rsidRPr="0002658A" w:rsidRDefault="00DD5097" w:rsidP="00DD5097">
      <w:pPr>
        <w:pStyle w:val="ListParagraph"/>
        <w:spacing w:after="0" w:line="276" w:lineRule="auto"/>
        <w:rPr>
          <w:rFonts w:ascii="Arial" w:hAnsi="Arial" w:cs="Arial"/>
          <w:sz w:val="20"/>
          <w:szCs w:val="20"/>
        </w:rPr>
      </w:pPr>
      <w:r w:rsidRPr="0002658A">
        <w:rPr>
          <w:rFonts w:ascii="Arial" w:hAnsi="Arial" w:cs="Arial"/>
          <w:sz w:val="20"/>
          <w:szCs w:val="20"/>
        </w:rPr>
        <w:t>Accounts Payable</w:t>
      </w:r>
    </w:p>
    <w:p w14:paraId="464FC967" w14:textId="77777777" w:rsidR="00DD5097" w:rsidRPr="0002658A" w:rsidRDefault="00DD5097" w:rsidP="00DD5097">
      <w:pPr>
        <w:pStyle w:val="ListParagraph"/>
        <w:spacing w:after="0" w:line="276" w:lineRule="auto"/>
        <w:rPr>
          <w:rFonts w:ascii="Arial" w:hAnsi="Arial" w:cs="Arial"/>
          <w:sz w:val="20"/>
          <w:szCs w:val="20"/>
        </w:rPr>
      </w:pPr>
      <w:r w:rsidRPr="0002658A">
        <w:rPr>
          <w:rFonts w:ascii="Arial" w:hAnsi="Arial" w:cs="Arial"/>
          <w:sz w:val="20"/>
          <w:szCs w:val="20"/>
        </w:rPr>
        <w:t>Account Balance</w:t>
      </w:r>
    </w:p>
    <w:p w14:paraId="7DEE420B" w14:textId="77777777" w:rsidR="00DD5097" w:rsidRPr="0002658A" w:rsidRDefault="00DD5097" w:rsidP="00DD5097">
      <w:pPr>
        <w:pStyle w:val="ListParagraph"/>
        <w:spacing w:after="0" w:line="276" w:lineRule="auto"/>
        <w:ind w:left="0"/>
        <w:rPr>
          <w:rFonts w:ascii="Arial" w:hAnsi="Arial" w:cs="Arial"/>
          <w:sz w:val="20"/>
          <w:szCs w:val="20"/>
        </w:rPr>
      </w:pPr>
    </w:p>
    <w:p w14:paraId="386897BB" w14:textId="58ADF079" w:rsidR="00DD5097" w:rsidRDefault="00DD5097" w:rsidP="52A9A072">
      <w:pPr>
        <w:pStyle w:val="ListParagraph"/>
        <w:spacing w:after="0" w:line="276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52A9A072">
        <w:rPr>
          <w:rFonts w:ascii="Arial" w:hAnsi="Arial" w:cs="Arial"/>
          <w:b/>
          <w:bCs/>
          <w:sz w:val="20"/>
          <w:szCs w:val="20"/>
        </w:rPr>
        <w:t xml:space="preserve">Director’s Report </w:t>
      </w:r>
    </w:p>
    <w:p w14:paraId="1F91C4F7" w14:textId="2F34E53C" w:rsidR="00DD5097" w:rsidRPr="0002658A" w:rsidRDefault="00DD5097" w:rsidP="00DD5097">
      <w:pPr>
        <w:pStyle w:val="ListParagraph"/>
        <w:spacing w:after="0" w:line="276" w:lineRule="auto"/>
        <w:ind w:left="0"/>
        <w:rPr>
          <w:rFonts w:ascii="Arial" w:hAnsi="Arial" w:cs="Arial"/>
          <w:sz w:val="20"/>
          <w:szCs w:val="20"/>
        </w:rPr>
      </w:pPr>
    </w:p>
    <w:p w14:paraId="4B65A676" w14:textId="691A9898" w:rsidR="00DE4169" w:rsidRPr="0002658A" w:rsidRDefault="00DE4169" w:rsidP="52A9A072">
      <w:pPr>
        <w:pStyle w:val="ListParagraph"/>
        <w:spacing w:after="0" w:line="276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52A9A072">
        <w:rPr>
          <w:rFonts w:ascii="Arial" w:hAnsi="Arial" w:cs="Arial"/>
          <w:b/>
          <w:bCs/>
          <w:sz w:val="20"/>
          <w:szCs w:val="20"/>
        </w:rPr>
        <w:t>Report of Committees</w:t>
      </w:r>
    </w:p>
    <w:p w14:paraId="3B05B1DE" w14:textId="5C7C46E1" w:rsidR="00AD62AD" w:rsidRPr="0002658A" w:rsidRDefault="00C1654C" w:rsidP="00AD3EF3">
      <w:pPr>
        <w:pStyle w:val="ListParagraph"/>
        <w:spacing w:after="0" w:line="276" w:lineRule="auto"/>
        <w:ind w:left="0"/>
        <w:rPr>
          <w:rFonts w:ascii="Arial" w:hAnsi="Arial" w:cs="Arial"/>
          <w:sz w:val="20"/>
          <w:szCs w:val="20"/>
        </w:rPr>
      </w:pPr>
      <w:r w:rsidRPr="0002658A">
        <w:rPr>
          <w:rFonts w:ascii="Arial" w:hAnsi="Arial" w:cs="Arial"/>
          <w:sz w:val="20"/>
          <w:szCs w:val="20"/>
        </w:rPr>
        <w:tab/>
      </w:r>
      <w:r w:rsidR="00AD62AD" w:rsidRPr="0002658A">
        <w:rPr>
          <w:rFonts w:ascii="Arial" w:hAnsi="Arial" w:cs="Arial"/>
          <w:sz w:val="20"/>
          <w:szCs w:val="20"/>
        </w:rPr>
        <w:t>J</w:t>
      </w:r>
      <w:r w:rsidR="00CC4CAB">
        <w:rPr>
          <w:rFonts w:ascii="Arial" w:hAnsi="Arial" w:cs="Arial"/>
          <w:sz w:val="20"/>
          <w:szCs w:val="20"/>
        </w:rPr>
        <w:t xml:space="preserve">oint Library </w:t>
      </w:r>
      <w:r w:rsidR="00AD62AD" w:rsidRPr="0002658A">
        <w:rPr>
          <w:rFonts w:ascii="Arial" w:hAnsi="Arial" w:cs="Arial"/>
          <w:sz w:val="20"/>
          <w:szCs w:val="20"/>
        </w:rPr>
        <w:t>A</w:t>
      </w:r>
      <w:r w:rsidR="00CC4CAB">
        <w:rPr>
          <w:rFonts w:ascii="Arial" w:hAnsi="Arial" w:cs="Arial"/>
          <w:sz w:val="20"/>
          <w:szCs w:val="20"/>
        </w:rPr>
        <w:t xml:space="preserve">dvisory </w:t>
      </w:r>
      <w:r w:rsidR="00AD62AD" w:rsidRPr="0002658A">
        <w:rPr>
          <w:rFonts w:ascii="Arial" w:hAnsi="Arial" w:cs="Arial"/>
          <w:sz w:val="20"/>
          <w:szCs w:val="20"/>
        </w:rPr>
        <w:t>C</w:t>
      </w:r>
      <w:r w:rsidR="00CC4CAB">
        <w:rPr>
          <w:rFonts w:ascii="Arial" w:hAnsi="Arial" w:cs="Arial"/>
          <w:sz w:val="20"/>
          <w:szCs w:val="20"/>
        </w:rPr>
        <w:t>ommittee</w:t>
      </w:r>
    </w:p>
    <w:p w14:paraId="0839010F" w14:textId="08CC47F9" w:rsidR="00AD62AD" w:rsidRPr="0002658A" w:rsidRDefault="00AD62AD" w:rsidP="00AD62AD">
      <w:pPr>
        <w:pStyle w:val="ListParagraph"/>
        <w:spacing w:after="0" w:line="276" w:lineRule="auto"/>
        <w:ind w:left="0" w:firstLine="720"/>
        <w:rPr>
          <w:rFonts w:ascii="Arial" w:hAnsi="Arial" w:cs="Arial"/>
          <w:sz w:val="20"/>
          <w:szCs w:val="20"/>
        </w:rPr>
      </w:pPr>
      <w:r w:rsidRPr="0002658A">
        <w:rPr>
          <w:rFonts w:ascii="Arial" w:hAnsi="Arial" w:cs="Arial"/>
          <w:sz w:val="20"/>
          <w:szCs w:val="20"/>
        </w:rPr>
        <w:t>Library Agency</w:t>
      </w:r>
    </w:p>
    <w:p w14:paraId="23450E22" w14:textId="745E3104" w:rsidR="52A9A072" w:rsidRDefault="52A9A072" w:rsidP="52A9A072">
      <w:pPr>
        <w:pStyle w:val="ListParagraph"/>
        <w:spacing w:after="0" w:line="276" w:lineRule="auto"/>
        <w:ind w:left="0"/>
        <w:rPr>
          <w:rFonts w:ascii="Arial" w:hAnsi="Arial" w:cs="Arial"/>
          <w:sz w:val="20"/>
          <w:szCs w:val="20"/>
        </w:rPr>
      </w:pPr>
    </w:p>
    <w:p w14:paraId="25E81B3A" w14:textId="0DCC9831" w:rsidR="00C1654C" w:rsidRDefault="00C1654C" w:rsidP="52A9A072">
      <w:pPr>
        <w:pStyle w:val="ListParagraph"/>
        <w:spacing w:after="0" w:line="276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52A9A072">
        <w:rPr>
          <w:rFonts w:ascii="Arial" w:hAnsi="Arial" w:cs="Arial"/>
          <w:b/>
          <w:bCs/>
          <w:sz w:val="20"/>
          <w:szCs w:val="20"/>
        </w:rPr>
        <w:t>Unfinished Business:</w:t>
      </w:r>
    </w:p>
    <w:p w14:paraId="56A96B00" w14:textId="05D53748" w:rsidR="00C1654C" w:rsidRPr="0002658A" w:rsidRDefault="00C1654C" w:rsidP="00E855C9">
      <w:pPr>
        <w:pStyle w:val="ListParagraph"/>
        <w:spacing w:after="0" w:line="276" w:lineRule="auto"/>
        <w:ind w:left="0"/>
        <w:rPr>
          <w:rFonts w:ascii="Arial" w:hAnsi="Arial" w:cs="Arial"/>
          <w:sz w:val="20"/>
          <w:szCs w:val="20"/>
        </w:rPr>
      </w:pPr>
    </w:p>
    <w:p w14:paraId="17094F1C" w14:textId="10C91F1A" w:rsidR="005A58D9" w:rsidRDefault="00D4392B" w:rsidP="52A9A072">
      <w:pPr>
        <w:pStyle w:val="ListParagraph"/>
        <w:spacing w:after="0" w:line="276" w:lineRule="auto"/>
        <w:ind w:left="0"/>
        <w:rPr>
          <w:rFonts w:ascii="Arial" w:hAnsi="Arial" w:cs="Arial"/>
          <w:b/>
          <w:bCs/>
          <w:sz w:val="20"/>
          <w:szCs w:val="20"/>
        </w:rPr>
      </w:pPr>
      <w:r w:rsidRPr="5D4C6A9D">
        <w:rPr>
          <w:rFonts w:ascii="Arial" w:hAnsi="Arial" w:cs="Arial"/>
          <w:b/>
          <w:bCs/>
          <w:sz w:val="20"/>
          <w:szCs w:val="20"/>
        </w:rPr>
        <w:t>New Business</w:t>
      </w:r>
      <w:r w:rsidR="00DE4169" w:rsidRPr="5D4C6A9D">
        <w:rPr>
          <w:rFonts w:ascii="Arial" w:hAnsi="Arial" w:cs="Arial"/>
          <w:b/>
          <w:bCs/>
          <w:sz w:val="20"/>
          <w:szCs w:val="20"/>
        </w:rPr>
        <w:t>:</w:t>
      </w:r>
    </w:p>
    <w:p w14:paraId="09532709" w14:textId="77777777" w:rsidR="00C87ACB" w:rsidRPr="00C87ACB" w:rsidRDefault="00C87ACB" w:rsidP="00C87ACB">
      <w:pPr>
        <w:pStyle w:val="ListParagraph"/>
        <w:spacing w:after="0" w:line="276" w:lineRule="auto"/>
        <w:ind w:left="0" w:firstLine="720"/>
        <w:rPr>
          <w:rFonts w:ascii="Arial" w:hAnsi="Arial" w:cs="Arial"/>
          <w:bCs/>
          <w:sz w:val="20"/>
          <w:szCs w:val="20"/>
        </w:rPr>
      </w:pPr>
      <w:r w:rsidRPr="00C87ACB">
        <w:rPr>
          <w:rFonts w:ascii="Arial" w:hAnsi="Arial" w:cs="Arial"/>
          <w:bCs/>
          <w:sz w:val="20"/>
          <w:szCs w:val="20"/>
        </w:rPr>
        <w:t>Circulation Policy</w:t>
      </w:r>
    </w:p>
    <w:p w14:paraId="40859B62" w14:textId="5A0B94AA" w:rsidR="00C87ACB" w:rsidRPr="007234C1" w:rsidRDefault="007234C1" w:rsidP="00C87ACB">
      <w:pPr>
        <w:pStyle w:val="ListParagraph"/>
        <w:spacing w:after="0" w:line="276" w:lineRule="auto"/>
        <w:ind w:left="0"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Interlibrary Loan Policy</w:t>
      </w:r>
    </w:p>
    <w:p w14:paraId="1DAD62F7" w14:textId="59967FD1" w:rsidR="0007214E" w:rsidRDefault="0007214E" w:rsidP="52A9A072">
      <w:pPr>
        <w:pStyle w:val="ListParagraph"/>
        <w:spacing w:after="0" w:line="276" w:lineRule="auto"/>
        <w:ind w:left="0"/>
        <w:rPr>
          <w:rFonts w:ascii="Arial" w:hAnsi="Arial" w:cs="Arial"/>
          <w:sz w:val="20"/>
          <w:szCs w:val="20"/>
        </w:rPr>
      </w:pPr>
    </w:p>
    <w:p w14:paraId="36B60C41" w14:textId="77777777" w:rsidR="00133EE9" w:rsidRDefault="00133EE9" w:rsidP="00DD5097">
      <w:pPr>
        <w:pStyle w:val="ListParagraph"/>
        <w:spacing w:after="0" w:line="276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Informational Items Discussion</w:t>
      </w:r>
    </w:p>
    <w:p w14:paraId="3823AFF2" w14:textId="77777777" w:rsidR="00133EE9" w:rsidRDefault="00133EE9" w:rsidP="00DD5097">
      <w:pPr>
        <w:pStyle w:val="ListParagraph"/>
        <w:spacing w:after="0" w:line="276" w:lineRule="auto"/>
        <w:ind w:left="0"/>
        <w:rPr>
          <w:rFonts w:ascii="Arial" w:hAnsi="Arial" w:cs="Arial"/>
          <w:b/>
          <w:sz w:val="20"/>
          <w:szCs w:val="20"/>
        </w:rPr>
      </w:pPr>
    </w:p>
    <w:p w14:paraId="4E2DDCE5" w14:textId="6FC3731A" w:rsidR="00133EE9" w:rsidRDefault="00133EE9" w:rsidP="00DD5097">
      <w:pPr>
        <w:pStyle w:val="ListParagraph"/>
        <w:spacing w:after="0" w:line="276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Board Comments and Questions</w:t>
      </w:r>
    </w:p>
    <w:p w14:paraId="60927673" w14:textId="77777777" w:rsidR="00133EE9" w:rsidRDefault="00133EE9" w:rsidP="00DD5097">
      <w:pPr>
        <w:pStyle w:val="ListParagraph"/>
        <w:spacing w:after="0" w:line="276" w:lineRule="auto"/>
        <w:ind w:left="0"/>
        <w:rPr>
          <w:rFonts w:ascii="Arial" w:hAnsi="Arial" w:cs="Arial"/>
          <w:b/>
          <w:sz w:val="20"/>
          <w:szCs w:val="20"/>
        </w:rPr>
      </w:pPr>
    </w:p>
    <w:p w14:paraId="59A5DE88" w14:textId="77777777" w:rsidR="00DD5097" w:rsidRDefault="00DD5097" w:rsidP="00DD5097">
      <w:pPr>
        <w:pStyle w:val="ListParagraph"/>
        <w:spacing w:after="0" w:line="276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Adjournment  </w:t>
      </w:r>
    </w:p>
    <w:p w14:paraId="4B56E896" w14:textId="77777777" w:rsidR="00DD5097" w:rsidRDefault="00DD5097" w:rsidP="00DD5097">
      <w:pPr>
        <w:pStyle w:val="ListParagraph"/>
        <w:spacing w:after="0" w:line="276" w:lineRule="auto"/>
        <w:ind w:left="0"/>
        <w:rPr>
          <w:rFonts w:ascii="Arial" w:hAnsi="Arial" w:cs="Arial"/>
          <w:b/>
          <w:sz w:val="20"/>
          <w:szCs w:val="20"/>
        </w:rPr>
      </w:pPr>
    </w:p>
    <w:p w14:paraId="7802ACAF" w14:textId="2C900202" w:rsidR="00344908" w:rsidRPr="000B283D" w:rsidRDefault="009C057E" w:rsidP="00DD5097">
      <w:pPr>
        <w:pStyle w:val="ListParagraph"/>
        <w:spacing w:after="0" w:line="276" w:lineRule="auto"/>
        <w:ind w:left="0"/>
        <w:rPr>
          <w:rFonts w:ascii="Arial" w:hAnsi="Arial" w:cs="Arial"/>
          <w:sz w:val="20"/>
          <w:szCs w:val="20"/>
        </w:rPr>
      </w:pPr>
      <w:r w:rsidRPr="52A9A072">
        <w:rPr>
          <w:rFonts w:ascii="Arial" w:hAnsi="Arial" w:cs="Arial"/>
          <w:sz w:val="20"/>
          <w:szCs w:val="20"/>
        </w:rPr>
        <w:t xml:space="preserve">Next Meeting – </w:t>
      </w:r>
      <w:r w:rsidR="00002C9C" w:rsidRPr="52A9A072">
        <w:rPr>
          <w:rFonts w:ascii="Arial" w:hAnsi="Arial" w:cs="Arial"/>
          <w:sz w:val="20"/>
          <w:szCs w:val="20"/>
        </w:rPr>
        <w:t xml:space="preserve">Tuesday, </w:t>
      </w:r>
      <w:r w:rsidR="00741A0A">
        <w:rPr>
          <w:rFonts w:ascii="Arial" w:hAnsi="Arial" w:cs="Arial"/>
          <w:sz w:val="20"/>
          <w:szCs w:val="20"/>
        </w:rPr>
        <w:t>June 20</w:t>
      </w:r>
      <w:r w:rsidR="00761613">
        <w:rPr>
          <w:rFonts w:ascii="Arial" w:hAnsi="Arial" w:cs="Arial"/>
          <w:sz w:val="20"/>
          <w:szCs w:val="20"/>
        </w:rPr>
        <w:t>,</w:t>
      </w:r>
      <w:r w:rsidR="00DD5097" w:rsidRPr="52A9A072">
        <w:rPr>
          <w:rFonts w:ascii="Arial" w:hAnsi="Arial" w:cs="Arial"/>
          <w:sz w:val="20"/>
          <w:szCs w:val="20"/>
        </w:rPr>
        <w:t xml:space="preserve"> </w:t>
      </w:r>
      <w:r w:rsidR="00E855C9" w:rsidRPr="52A9A072">
        <w:rPr>
          <w:rFonts w:ascii="Arial" w:hAnsi="Arial" w:cs="Arial"/>
          <w:sz w:val="20"/>
          <w:szCs w:val="20"/>
        </w:rPr>
        <w:t xml:space="preserve">5:30 PM, </w:t>
      </w:r>
      <w:r w:rsidR="00761613">
        <w:rPr>
          <w:rFonts w:ascii="Arial" w:hAnsi="Arial" w:cs="Arial"/>
          <w:sz w:val="20"/>
          <w:szCs w:val="20"/>
        </w:rPr>
        <w:t>Asbury</w:t>
      </w:r>
      <w:r w:rsidR="458795AD" w:rsidRPr="52A9A072">
        <w:rPr>
          <w:rFonts w:ascii="Arial" w:hAnsi="Arial" w:cs="Arial"/>
          <w:sz w:val="20"/>
          <w:szCs w:val="20"/>
        </w:rPr>
        <w:t xml:space="preserve"> Branch</w:t>
      </w:r>
    </w:p>
    <w:sectPr w:rsidR="00344908" w:rsidRPr="000B283D" w:rsidSect="006810C5">
      <w:pgSz w:w="12240" w:h="15840"/>
      <w:pgMar w:top="720" w:right="126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8A262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420A6"/>
    <w:multiLevelType w:val="hybridMultilevel"/>
    <w:tmpl w:val="4D5AF0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578B3"/>
    <w:multiLevelType w:val="hybridMultilevel"/>
    <w:tmpl w:val="BEA41BF2"/>
    <w:lvl w:ilvl="0" w:tplc="06CC2C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955492"/>
    <w:multiLevelType w:val="multilevel"/>
    <w:tmpl w:val="74DA72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6F91BD5"/>
    <w:multiLevelType w:val="hybridMultilevel"/>
    <w:tmpl w:val="C950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A6195"/>
    <w:multiLevelType w:val="hybridMultilevel"/>
    <w:tmpl w:val="DCBEEC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6F1322"/>
    <w:multiLevelType w:val="hybridMultilevel"/>
    <w:tmpl w:val="66F6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50C11"/>
    <w:multiLevelType w:val="hybridMultilevel"/>
    <w:tmpl w:val="132A8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75E04"/>
    <w:multiLevelType w:val="hybridMultilevel"/>
    <w:tmpl w:val="FFEA5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C1FDE"/>
    <w:multiLevelType w:val="hybridMultilevel"/>
    <w:tmpl w:val="86A6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77B0C"/>
    <w:multiLevelType w:val="hybridMultilevel"/>
    <w:tmpl w:val="92A8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06D6D"/>
    <w:multiLevelType w:val="hybridMultilevel"/>
    <w:tmpl w:val="1D1AC0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9F27FC"/>
    <w:multiLevelType w:val="hybridMultilevel"/>
    <w:tmpl w:val="66DC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B4918"/>
    <w:multiLevelType w:val="hybridMultilevel"/>
    <w:tmpl w:val="E2D24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239AD"/>
    <w:multiLevelType w:val="hybridMultilevel"/>
    <w:tmpl w:val="B528514A"/>
    <w:lvl w:ilvl="0" w:tplc="E17273A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2D03846"/>
    <w:multiLevelType w:val="hybridMultilevel"/>
    <w:tmpl w:val="21925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DB07D9"/>
    <w:multiLevelType w:val="hybridMultilevel"/>
    <w:tmpl w:val="819CB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B0B73"/>
    <w:multiLevelType w:val="hybridMultilevel"/>
    <w:tmpl w:val="E1C4B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B53AA7"/>
    <w:multiLevelType w:val="hybridMultilevel"/>
    <w:tmpl w:val="B608BE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330659"/>
    <w:multiLevelType w:val="hybridMultilevel"/>
    <w:tmpl w:val="4D24D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B60DD"/>
    <w:multiLevelType w:val="hybridMultilevel"/>
    <w:tmpl w:val="96188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029DF"/>
    <w:multiLevelType w:val="hybridMultilevel"/>
    <w:tmpl w:val="04186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B5BB7"/>
    <w:multiLevelType w:val="hybridMultilevel"/>
    <w:tmpl w:val="85F8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A3A71"/>
    <w:multiLevelType w:val="hybridMultilevel"/>
    <w:tmpl w:val="8E70D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33E31"/>
    <w:multiLevelType w:val="hybridMultilevel"/>
    <w:tmpl w:val="04B87122"/>
    <w:lvl w:ilvl="0" w:tplc="465ED10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9197996"/>
    <w:multiLevelType w:val="hybridMultilevel"/>
    <w:tmpl w:val="A1F48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B52C01"/>
    <w:multiLevelType w:val="hybridMultilevel"/>
    <w:tmpl w:val="B760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9"/>
  </w:num>
  <w:num w:numId="5">
    <w:abstractNumId w:val="10"/>
  </w:num>
  <w:num w:numId="6">
    <w:abstractNumId w:val="7"/>
  </w:num>
  <w:num w:numId="7">
    <w:abstractNumId w:val="19"/>
  </w:num>
  <w:num w:numId="8">
    <w:abstractNumId w:val="5"/>
  </w:num>
  <w:num w:numId="9">
    <w:abstractNumId w:val="20"/>
  </w:num>
  <w:num w:numId="10">
    <w:abstractNumId w:val="26"/>
  </w:num>
  <w:num w:numId="11">
    <w:abstractNumId w:val="13"/>
  </w:num>
  <w:num w:numId="12">
    <w:abstractNumId w:val="21"/>
  </w:num>
  <w:num w:numId="13">
    <w:abstractNumId w:val="11"/>
  </w:num>
  <w:num w:numId="14">
    <w:abstractNumId w:val="23"/>
  </w:num>
  <w:num w:numId="15">
    <w:abstractNumId w:val="22"/>
  </w:num>
  <w:num w:numId="16">
    <w:abstractNumId w:val="6"/>
  </w:num>
  <w:num w:numId="17">
    <w:abstractNumId w:val="3"/>
  </w:num>
  <w:num w:numId="18">
    <w:abstractNumId w:val="18"/>
  </w:num>
  <w:num w:numId="19">
    <w:abstractNumId w:val="8"/>
  </w:num>
  <w:num w:numId="20">
    <w:abstractNumId w:val="0"/>
  </w:num>
  <w:num w:numId="21">
    <w:abstractNumId w:val="22"/>
  </w:num>
  <w:num w:numId="22">
    <w:abstractNumId w:val="4"/>
  </w:num>
  <w:num w:numId="23">
    <w:abstractNumId w:val="17"/>
  </w:num>
  <w:num w:numId="24">
    <w:abstractNumId w:val="25"/>
  </w:num>
  <w:num w:numId="25">
    <w:abstractNumId w:val="15"/>
  </w:num>
  <w:num w:numId="26">
    <w:abstractNumId w:val="14"/>
  </w:num>
  <w:num w:numId="27">
    <w:abstractNumId w:val="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F4F"/>
    <w:rsid w:val="00002C9C"/>
    <w:rsid w:val="000053EA"/>
    <w:rsid w:val="00013D5A"/>
    <w:rsid w:val="00016E79"/>
    <w:rsid w:val="00020F39"/>
    <w:rsid w:val="00024B18"/>
    <w:rsid w:val="0002658A"/>
    <w:rsid w:val="00027514"/>
    <w:rsid w:val="0004045C"/>
    <w:rsid w:val="0004377D"/>
    <w:rsid w:val="00046F26"/>
    <w:rsid w:val="00047D0E"/>
    <w:rsid w:val="0005238A"/>
    <w:rsid w:val="00053453"/>
    <w:rsid w:val="00055A87"/>
    <w:rsid w:val="00055D9D"/>
    <w:rsid w:val="00062BF6"/>
    <w:rsid w:val="0006464C"/>
    <w:rsid w:val="00071FB7"/>
    <w:rsid w:val="0007214E"/>
    <w:rsid w:val="0008378D"/>
    <w:rsid w:val="0009203A"/>
    <w:rsid w:val="00093084"/>
    <w:rsid w:val="00097A12"/>
    <w:rsid w:val="000A0EA9"/>
    <w:rsid w:val="000A6E12"/>
    <w:rsid w:val="000B283D"/>
    <w:rsid w:val="000C1687"/>
    <w:rsid w:val="000E6BE4"/>
    <w:rsid w:val="000F58D7"/>
    <w:rsid w:val="00113D3D"/>
    <w:rsid w:val="00116731"/>
    <w:rsid w:val="001176D2"/>
    <w:rsid w:val="00117E7C"/>
    <w:rsid w:val="00120A0B"/>
    <w:rsid w:val="00124FCC"/>
    <w:rsid w:val="00126709"/>
    <w:rsid w:val="00131017"/>
    <w:rsid w:val="00133EE9"/>
    <w:rsid w:val="00136238"/>
    <w:rsid w:val="001377CB"/>
    <w:rsid w:val="0014109F"/>
    <w:rsid w:val="001569F7"/>
    <w:rsid w:val="00160168"/>
    <w:rsid w:val="0016413F"/>
    <w:rsid w:val="00170630"/>
    <w:rsid w:val="00175DB3"/>
    <w:rsid w:val="00193E05"/>
    <w:rsid w:val="00193F4F"/>
    <w:rsid w:val="001956E0"/>
    <w:rsid w:val="001A6051"/>
    <w:rsid w:val="001B32C1"/>
    <w:rsid w:val="001C5D1B"/>
    <w:rsid w:val="001D1D01"/>
    <w:rsid w:val="001D4F43"/>
    <w:rsid w:val="001D6C9F"/>
    <w:rsid w:val="001E012E"/>
    <w:rsid w:val="001E3526"/>
    <w:rsid w:val="001E461B"/>
    <w:rsid w:val="001F61FD"/>
    <w:rsid w:val="001F6CE2"/>
    <w:rsid w:val="00202A8C"/>
    <w:rsid w:val="00210C52"/>
    <w:rsid w:val="00215A6E"/>
    <w:rsid w:val="00221D1F"/>
    <w:rsid w:val="0022414A"/>
    <w:rsid w:val="0022452B"/>
    <w:rsid w:val="00224B0F"/>
    <w:rsid w:val="00226DE7"/>
    <w:rsid w:val="00231EE0"/>
    <w:rsid w:val="00232195"/>
    <w:rsid w:val="002336B1"/>
    <w:rsid w:val="002375D1"/>
    <w:rsid w:val="0023796A"/>
    <w:rsid w:val="00241D4F"/>
    <w:rsid w:val="002626EF"/>
    <w:rsid w:val="00264903"/>
    <w:rsid w:val="00266331"/>
    <w:rsid w:val="00267FF4"/>
    <w:rsid w:val="002712D7"/>
    <w:rsid w:val="0028286E"/>
    <w:rsid w:val="00292277"/>
    <w:rsid w:val="002A7A01"/>
    <w:rsid w:val="002B12D7"/>
    <w:rsid w:val="002B5D93"/>
    <w:rsid w:val="002B7908"/>
    <w:rsid w:val="002C46B7"/>
    <w:rsid w:val="002C5906"/>
    <w:rsid w:val="002D2F3F"/>
    <w:rsid w:val="002D3715"/>
    <w:rsid w:val="002E5039"/>
    <w:rsid w:val="002E5AD8"/>
    <w:rsid w:val="002F0EAE"/>
    <w:rsid w:val="003030A0"/>
    <w:rsid w:val="00304FC6"/>
    <w:rsid w:val="003053A2"/>
    <w:rsid w:val="00316936"/>
    <w:rsid w:val="00321396"/>
    <w:rsid w:val="003224F7"/>
    <w:rsid w:val="0032299E"/>
    <w:rsid w:val="00344037"/>
    <w:rsid w:val="00344908"/>
    <w:rsid w:val="0034607B"/>
    <w:rsid w:val="00350C90"/>
    <w:rsid w:val="003549F5"/>
    <w:rsid w:val="0035635F"/>
    <w:rsid w:val="00356661"/>
    <w:rsid w:val="003568F9"/>
    <w:rsid w:val="00370B1F"/>
    <w:rsid w:val="00382614"/>
    <w:rsid w:val="0038714A"/>
    <w:rsid w:val="00390211"/>
    <w:rsid w:val="003947C6"/>
    <w:rsid w:val="003956F3"/>
    <w:rsid w:val="00396DDD"/>
    <w:rsid w:val="003B2FD3"/>
    <w:rsid w:val="003C2B6D"/>
    <w:rsid w:val="003C7670"/>
    <w:rsid w:val="003F3105"/>
    <w:rsid w:val="003F44A7"/>
    <w:rsid w:val="003F6CC2"/>
    <w:rsid w:val="003F7977"/>
    <w:rsid w:val="00400ABA"/>
    <w:rsid w:val="00403A09"/>
    <w:rsid w:val="00414EB1"/>
    <w:rsid w:val="0042400F"/>
    <w:rsid w:val="00426D98"/>
    <w:rsid w:val="00437819"/>
    <w:rsid w:val="0044109C"/>
    <w:rsid w:val="00444D01"/>
    <w:rsid w:val="00450454"/>
    <w:rsid w:val="0045174A"/>
    <w:rsid w:val="00461B3E"/>
    <w:rsid w:val="004658D5"/>
    <w:rsid w:val="00466B53"/>
    <w:rsid w:val="00473DF5"/>
    <w:rsid w:val="0047468C"/>
    <w:rsid w:val="00474CEF"/>
    <w:rsid w:val="00477136"/>
    <w:rsid w:val="00486AFE"/>
    <w:rsid w:val="00491E02"/>
    <w:rsid w:val="004928E7"/>
    <w:rsid w:val="00495C2A"/>
    <w:rsid w:val="004A35DB"/>
    <w:rsid w:val="004A7E98"/>
    <w:rsid w:val="004B067D"/>
    <w:rsid w:val="004C1D7C"/>
    <w:rsid w:val="004C6F65"/>
    <w:rsid w:val="004D4D6F"/>
    <w:rsid w:val="004E27C1"/>
    <w:rsid w:val="004F7A0F"/>
    <w:rsid w:val="00503D21"/>
    <w:rsid w:val="005046EE"/>
    <w:rsid w:val="00520449"/>
    <w:rsid w:val="0052703C"/>
    <w:rsid w:val="005363C6"/>
    <w:rsid w:val="00537AA6"/>
    <w:rsid w:val="00544A63"/>
    <w:rsid w:val="00547E2E"/>
    <w:rsid w:val="00555C10"/>
    <w:rsid w:val="00571F54"/>
    <w:rsid w:val="0058279C"/>
    <w:rsid w:val="00593BFD"/>
    <w:rsid w:val="005A58D9"/>
    <w:rsid w:val="005C0B43"/>
    <w:rsid w:val="005C2709"/>
    <w:rsid w:val="005C3C66"/>
    <w:rsid w:val="005D28C1"/>
    <w:rsid w:val="005D6819"/>
    <w:rsid w:val="005F0C9C"/>
    <w:rsid w:val="005F2B43"/>
    <w:rsid w:val="005F3AA6"/>
    <w:rsid w:val="0060053D"/>
    <w:rsid w:val="00605194"/>
    <w:rsid w:val="00605239"/>
    <w:rsid w:val="006054BE"/>
    <w:rsid w:val="006128DD"/>
    <w:rsid w:val="00624B2E"/>
    <w:rsid w:val="00630D11"/>
    <w:rsid w:val="00633CCE"/>
    <w:rsid w:val="0064476B"/>
    <w:rsid w:val="0064637F"/>
    <w:rsid w:val="00652274"/>
    <w:rsid w:val="00653F10"/>
    <w:rsid w:val="0065628B"/>
    <w:rsid w:val="006626FC"/>
    <w:rsid w:val="00671E56"/>
    <w:rsid w:val="006806DB"/>
    <w:rsid w:val="006810C5"/>
    <w:rsid w:val="00692D0B"/>
    <w:rsid w:val="006B3178"/>
    <w:rsid w:val="006B6C3E"/>
    <w:rsid w:val="006C30FC"/>
    <w:rsid w:val="006D24EF"/>
    <w:rsid w:val="006E1405"/>
    <w:rsid w:val="006E65FF"/>
    <w:rsid w:val="006E7C01"/>
    <w:rsid w:val="006F50F8"/>
    <w:rsid w:val="00700B88"/>
    <w:rsid w:val="00700CE7"/>
    <w:rsid w:val="00703025"/>
    <w:rsid w:val="007036EF"/>
    <w:rsid w:val="00713717"/>
    <w:rsid w:val="00713D9E"/>
    <w:rsid w:val="00715A58"/>
    <w:rsid w:val="007234C1"/>
    <w:rsid w:val="00731549"/>
    <w:rsid w:val="007363FB"/>
    <w:rsid w:val="00741A0A"/>
    <w:rsid w:val="0075015D"/>
    <w:rsid w:val="00750D64"/>
    <w:rsid w:val="00752E32"/>
    <w:rsid w:val="007554E2"/>
    <w:rsid w:val="007572FC"/>
    <w:rsid w:val="00761613"/>
    <w:rsid w:val="0077464B"/>
    <w:rsid w:val="007812A2"/>
    <w:rsid w:val="00782A8D"/>
    <w:rsid w:val="00790CEF"/>
    <w:rsid w:val="00791BD8"/>
    <w:rsid w:val="00796AF5"/>
    <w:rsid w:val="007A2064"/>
    <w:rsid w:val="007A3398"/>
    <w:rsid w:val="007A7267"/>
    <w:rsid w:val="007B4E41"/>
    <w:rsid w:val="007C2181"/>
    <w:rsid w:val="007D0B51"/>
    <w:rsid w:val="007E056F"/>
    <w:rsid w:val="007E25F2"/>
    <w:rsid w:val="007E36A4"/>
    <w:rsid w:val="007E3BEE"/>
    <w:rsid w:val="007E7BA8"/>
    <w:rsid w:val="007F168F"/>
    <w:rsid w:val="00802D8A"/>
    <w:rsid w:val="008032B4"/>
    <w:rsid w:val="00807F02"/>
    <w:rsid w:val="0083020B"/>
    <w:rsid w:val="0086086C"/>
    <w:rsid w:val="008639C8"/>
    <w:rsid w:val="008756EB"/>
    <w:rsid w:val="00876340"/>
    <w:rsid w:val="00882939"/>
    <w:rsid w:val="008862BC"/>
    <w:rsid w:val="008928C1"/>
    <w:rsid w:val="008A21A5"/>
    <w:rsid w:val="008A5127"/>
    <w:rsid w:val="008A65B8"/>
    <w:rsid w:val="008B3F54"/>
    <w:rsid w:val="008B630D"/>
    <w:rsid w:val="008C3CC2"/>
    <w:rsid w:val="008D552B"/>
    <w:rsid w:val="008E47DA"/>
    <w:rsid w:val="008E5C26"/>
    <w:rsid w:val="008F24D7"/>
    <w:rsid w:val="008F6280"/>
    <w:rsid w:val="00905CDD"/>
    <w:rsid w:val="009124AD"/>
    <w:rsid w:val="00915B88"/>
    <w:rsid w:val="0091799E"/>
    <w:rsid w:val="009262C9"/>
    <w:rsid w:val="00926BC9"/>
    <w:rsid w:val="00926CA0"/>
    <w:rsid w:val="00930D25"/>
    <w:rsid w:val="00932479"/>
    <w:rsid w:val="00943DB7"/>
    <w:rsid w:val="009442DD"/>
    <w:rsid w:val="0095290E"/>
    <w:rsid w:val="00954522"/>
    <w:rsid w:val="00963D35"/>
    <w:rsid w:val="009643EA"/>
    <w:rsid w:val="00965524"/>
    <w:rsid w:val="009663BD"/>
    <w:rsid w:val="00966AF0"/>
    <w:rsid w:val="00981952"/>
    <w:rsid w:val="00991300"/>
    <w:rsid w:val="00994D26"/>
    <w:rsid w:val="0099767C"/>
    <w:rsid w:val="00997E1D"/>
    <w:rsid w:val="009B026F"/>
    <w:rsid w:val="009B2385"/>
    <w:rsid w:val="009C057E"/>
    <w:rsid w:val="009C1429"/>
    <w:rsid w:val="009D40A9"/>
    <w:rsid w:val="009E37EB"/>
    <w:rsid w:val="009E4152"/>
    <w:rsid w:val="009E7F67"/>
    <w:rsid w:val="009F4E32"/>
    <w:rsid w:val="00A32358"/>
    <w:rsid w:val="00A350A7"/>
    <w:rsid w:val="00A41F31"/>
    <w:rsid w:val="00A442DD"/>
    <w:rsid w:val="00A50835"/>
    <w:rsid w:val="00A51065"/>
    <w:rsid w:val="00A5414D"/>
    <w:rsid w:val="00A5574D"/>
    <w:rsid w:val="00A61D43"/>
    <w:rsid w:val="00A6427F"/>
    <w:rsid w:val="00A75FF0"/>
    <w:rsid w:val="00A81F00"/>
    <w:rsid w:val="00A9758C"/>
    <w:rsid w:val="00AA2F46"/>
    <w:rsid w:val="00AA6E15"/>
    <w:rsid w:val="00AA71D7"/>
    <w:rsid w:val="00AB1100"/>
    <w:rsid w:val="00AB1844"/>
    <w:rsid w:val="00AB1CF0"/>
    <w:rsid w:val="00AB3822"/>
    <w:rsid w:val="00AB7B03"/>
    <w:rsid w:val="00AC53BA"/>
    <w:rsid w:val="00AC7D0D"/>
    <w:rsid w:val="00AD1F54"/>
    <w:rsid w:val="00AD3EF3"/>
    <w:rsid w:val="00AD4D9B"/>
    <w:rsid w:val="00AD6001"/>
    <w:rsid w:val="00AD62AD"/>
    <w:rsid w:val="00AE6B41"/>
    <w:rsid w:val="00AE734D"/>
    <w:rsid w:val="00AF4949"/>
    <w:rsid w:val="00B045C7"/>
    <w:rsid w:val="00B055E5"/>
    <w:rsid w:val="00B1304D"/>
    <w:rsid w:val="00B142E8"/>
    <w:rsid w:val="00B1573F"/>
    <w:rsid w:val="00B22399"/>
    <w:rsid w:val="00B26F05"/>
    <w:rsid w:val="00B405F2"/>
    <w:rsid w:val="00B42150"/>
    <w:rsid w:val="00B46B81"/>
    <w:rsid w:val="00B47C50"/>
    <w:rsid w:val="00B50B09"/>
    <w:rsid w:val="00B514A7"/>
    <w:rsid w:val="00B527F9"/>
    <w:rsid w:val="00B6152B"/>
    <w:rsid w:val="00B63578"/>
    <w:rsid w:val="00B737D6"/>
    <w:rsid w:val="00B77535"/>
    <w:rsid w:val="00B844F2"/>
    <w:rsid w:val="00B871FD"/>
    <w:rsid w:val="00B902BE"/>
    <w:rsid w:val="00B9475C"/>
    <w:rsid w:val="00B96A9B"/>
    <w:rsid w:val="00BB1C12"/>
    <w:rsid w:val="00BB3462"/>
    <w:rsid w:val="00BB7066"/>
    <w:rsid w:val="00BB7D48"/>
    <w:rsid w:val="00BC4C89"/>
    <w:rsid w:val="00BC5927"/>
    <w:rsid w:val="00BD0BF1"/>
    <w:rsid w:val="00BD478D"/>
    <w:rsid w:val="00BD64C5"/>
    <w:rsid w:val="00BE0CA8"/>
    <w:rsid w:val="00BF323B"/>
    <w:rsid w:val="00BF64CD"/>
    <w:rsid w:val="00BF7962"/>
    <w:rsid w:val="00C004A9"/>
    <w:rsid w:val="00C016FA"/>
    <w:rsid w:val="00C07ACE"/>
    <w:rsid w:val="00C10D4C"/>
    <w:rsid w:val="00C1654C"/>
    <w:rsid w:val="00C165FE"/>
    <w:rsid w:val="00C17215"/>
    <w:rsid w:val="00C22D04"/>
    <w:rsid w:val="00C25DD2"/>
    <w:rsid w:val="00C31756"/>
    <w:rsid w:val="00C341EF"/>
    <w:rsid w:val="00C35E40"/>
    <w:rsid w:val="00C37876"/>
    <w:rsid w:val="00C5373E"/>
    <w:rsid w:val="00C55598"/>
    <w:rsid w:val="00C56F28"/>
    <w:rsid w:val="00C61B0D"/>
    <w:rsid w:val="00C65697"/>
    <w:rsid w:val="00C657C1"/>
    <w:rsid w:val="00C661FD"/>
    <w:rsid w:val="00C66CFD"/>
    <w:rsid w:val="00C70435"/>
    <w:rsid w:val="00C765F9"/>
    <w:rsid w:val="00C87ACB"/>
    <w:rsid w:val="00CA378C"/>
    <w:rsid w:val="00CB57FC"/>
    <w:rsid w:val="00CC2AB0"/>
    <w:rsid w:val="00CC4CAB"/>
    <w:rsid w:val="00CC56EB"/>
    <w:rsid w:val="00CC625A"/>
    <w:rsid w:val="00CC788A"/>
    <w:rsid w:val="00CD00DA"/>
    <w:rsid w:val="00CD4207"/>
    <w:rsid w:val="00CF728A"/>
    <w:rsid w:val="00D0012C"/>
    <w:rsid w:val="00D02823"/>
    <w:rsid w:val="00D0607F"/>
    <w:rsid w:val="00D10C8E"/>
    <w:rsid w:val="00D10D0D"/>
    <w:rsid w:val="00D125ED"/>
    <w:rsid w:val="00D12C80"/>
    <w:rsid w:val="00D21BF3"/>
    <w:rsid w:val="00D2486B"/>
    <w:rsid w:val="00D24E84"/>
    <w:rsid w:val="00D30ABB"/>
    <w:rsid w:val="00D31C1E"/>
    <w:rsid w:val="00D32E2C"/>
    <w:rsid w:val="00D354F5"/>
    <w:rsid w:val="00D35904"/>
    <w:rsid w:val="00D366A0"/>
    <w:rsid w:val="00D40264"/>
    <w:rsid w:val="00D41144"/>
    <w:rsid w:val="00D41767"/>
    <w:rsid w:val="00D4392B"/>
    <w:rsid w:val="00D47387"/>
    <w:rsid w:val="00D539E8"/>
    <w:rsid w:val="00D6531B"/>
    <w:rsid w:val="00D72D54"/>
    <w:rsid w:val="00D743F2"/>
    <w:rsid w:val="00D8468D"/>
    <w:rsid w:val="00D93EC8"/>
    <w:rsid w:val="00D97DAA"/>
    <w:rsid w:val="00DA1C18"/>
    <w:rsid w:val="00DA201F"/>
    <w:rsid w:val="00DA2F3A"/>
    <w:rsid w:val="00DA3DAA"/>
    <w:rsid w:val="00DB2FFE"/>
    <w:rsid w:val="00DC2EB2"/>
    <w:rsid w:val="00DD3550"/>
    <w:rsid w:val="00DD5097"/>
    <w:rsid w:val="00DE0CBC"/>
    <w:rsid w:val="00DE2360"/>
    <w:rsid w:val="00DE4169"/>
    <w:rsid w:val="00E009A0"/>
    <w:rsid w:val="00E146B3"/>
    <w:rsid w:val="00E16C73"/>
    <w:rsid w:val="00E21528"/>
    <w:rsid w:val="00E2300F"/>
    <w:rsid w:val="00E25E38"/>
    <w:rsid w:val="00E25E5C"/>
    <w:rsid w:val="00E26C13"/>
    <w:rsid w:val="00E26E3B"/>
    <w:rsid w:val="00E365E0"/>
    <w:rsid w:val="00E444DB"/>
    <w:rsid w:val="00E638E0"/>
    <w:rsid w:val="00E70EAB"/>
    <w:rsid w:val="00E7250F"/>
    <w:rsid w:val="00E728FE"/>
    <w:rsid w:val="00E74912"/>
    <w:rsid w:val="00E776CB"/>
    <w:rsid w:val="00E81820"/>
    <w:rsid w:val="00E83517"/>
    <w:rsid w:val="00E855C9"/>
    <w:rsid w:val="00E9449C"/>
    <w:rsid w:val="00E96877"/>
    <w:rsid w:val="00EA1AF0"/>
    <w:rsid w:val="00EA4E9B"/>
    <w:rsid w:val="00EA5312"/>
    <w:rsid w:val="00EA653D"/>
    <w:rsid w:val="00EA72EA"/>
    <w:rsid w:val="00EB76BE"/>
    <w:rsid w:val="00EC4AB0"/>
    <w:rsid w:val="00ED604C"/>
    <w:rsid w:val="00EE1BDD"/>
    <w:rsid w:val="00EE2297"/>
    <w:rsid w:val="00EE35B1"/>
    <w:rsid w:val="00F00023"/>
    <w:rsid w:val="00F0757E"/>
    <w:rsid w:val="00F1298E"/>
    <w:rsid w:val="00F15F25"/>
    <w:rsid w:val="00F304B8"/>
    <w:rsid w:val="00F33D33"/>
    <w:rsid w:val="00F357F9"/>
    <w:rsid w:val="00F37BD3"/>
    <w:rsid w:val="00F41FA8"/>
    <w:rsid w:val="00F46E3E"/>
    <w:rsid w:val="00F570A4"/>
    <w:rsid w:val="00F61AD5"/>
    <w:rsid w:val="00F666F2"/>
    <w:rsid w:val="00F73F3D"/>
    <w:rsid w:val="00F763F2"/>
    <w:rsid w:val="00F818F4"/>
    <w:rsid w:val="00F9016B"/>
    <w:rsid w:val="00F96CB1"/>
    <w:rsid w:val="00F97CB8"/>
    <w:rsid w:val="00FA7300"/>
    <w:rsid w:val="00FB7930"/>
    <w:rsid w:val="00FC7E80"/>
    <w:rsid w:val="00FD23B2"/>
    <w:rsid w:val="00FD25D4"/>
    <w:rsid w:val="00FE5C62"/>
    <w:rsid w:val="00FF064F"/>
    <w:rsid w:val="00FF3614"/>
    <w:rsid w:val="00FF7D6A"/>
    <w:rsid w:val="00FF7E04"/>
    <w:rsid w:val="09E2A3F4"/>
    <w:rsid w:val="12398315"/>
    <w:rsid w:val="19B6642E"/>
    <w:rsid w:val="2415C9FF"/>
    <w:rsid w:val="28131F7C"/>
    <w:rsid w:val="2837B67B"/>
    <w:rsid w:val="284E9A43"/>
    <w:rsid w:val="2F6BD88D"/>
    <w:rsid w:val="313C3701"/>
    <w:rsid w:val="367BA053"/>
    <w:rsid w:val="3BA5F1B6"/>
    <w:rsid w:val="41DB387B"/>
    <w:rsid w:val="458795AD"/>
    <w:rsid w:val="477E95AB"/>
    <w:rsid w:val="49078BC3"/>
    <w:rsid w:val="498EEC49"/>
    <w:rsid w:val="4B0F3593"/>
    <w:rsid w:val="4B3CF54E"/>
    <w:rsid w:val="4E0A3984"/>
    <w:rsid w:val="51A75600"/>
    <w:rsid w:val="52161EAA"/>
    <w:rsid w:val="52A9A072"/>
    <w:rsid w:val="5D4C6A9D"/>
    <w:rsid w:val="606E3311"/>
    <w:rsid w:val="629C3F22"/>
    <w:rsid w:val="6A09A056"/>
    <w:rsid w:val="6EC13228"/>
    <w:rsid w:val="755050FF"/>
    <w:rsid w:val="7B68D91A"/>
    <w:rsid w:val="7CFB76D1"/>
    <w:rsid w:val="7E32226C"/>
    <w:rsid w:val="7FCB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D7AA4"/>
  <w15:docId w15:val="{B46DF8EA-8DEA-4BC6-9441-036A678D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366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4F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90CEF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790CEF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06464C"/>
    <w:rPr>
      <w:b/>
      <w:bCs/>
    </w:rPr>
  </w:style>
  <w:style w:type="character" w:customStyle="1" w:styleId="apple-converted-space">
    <w:name w:val="apple-converted-space"/>
    <w:rsid w:val="00495C2A"/>
  </w:style>
  <w:style w:type="character" w:customStyle="1" w:styleId="aqj">
    <w:name w:val="aqj"/>
    <w:rsid w:val="00495C2A"/>
  </w:style>
  <w:style w:type="paragraph" w:styleId="ListParagraph">
    <w:name w:val="List Paragraph"/>
    <w:basedOn w:val="Normal"/>
    <w:uiPriority w:val="34"/>
    <w:qFormat/>
    <w:rsid w:val="003956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">
    <w:name w:val="List Bullet"/>
    <w:basedOn w:val="Normal"/>
    <w:rsid w:val="00D24E84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25FD9-5CB5-45A6-92A8-F44E2E7B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 hayslett</dc:creator>
  <cp:lastModifiedBy>Amanda Vazquez</cp:lastModifiedBy>
  <cp:revision>11</cp:revision>
  <cp:lastPrinted>2022-12-14T19:39:00Z</cp:lastPrinted>
  <dcterms:created xsi:type="dcterms:W3CDTF">2023-03-30T17:24:00Z</dcterms:created>
  <dcterms:modified xsi:type="dcterms:W3CDTF">2023-05-12T16:25:00Z</dcterms:modified>
</cp:coreProperties>
</file>